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D54" w:rsidRPr="00B50D54" w:rsidRDefault="00B50D54" w:rsidP="00B50D54">
      <w:pPr>
        <w:ind w:firstLine="3"/>
        <w:jc w:val="right"/>
      </w:pPr>
      <w:bookmarkStart w:id="0" w:name="_GoBack"/>
      <w:bookmarkEnd w:id="0"/>
      <w:r w:rsidRPr="00B50D54">
        <w:rPr>
          <w:sz w:val="28"/>
          <w:szCs w:val="28"/>
        </w:rPr>
        <w:t xml:space="preserve">Приложение </w:t>
      </w:r>
      <w:r w:rsidR="00DF4A4E">
        <w:rPr>
          <w:sz w:val="28"/>
          <w:szCs w:val="28"/>
        </w:rPr>
        <w:t>4</w:t>
      </w:r>
      <w:r w:rsidRPr="00B50D54">
        <w:rPr>
          <w:sz w:val="28"/>
          <w:szCs w:val="28"/>
        </w:rPr>
        <w:t xml:space="preserve"> к объявлению</w:t>
      </w:r>
    </w:p>
    <w:p w:rsidR="00B50D54" w:rsidRPr="00B50D54" w:rsidRDefault="00B50D54" w:rsidP="00B50D54"/>
    <w:p w:rsidR="00B50D54" w:rsidRPr="00B50D54" w:rsidRDefault="00B50D54" w:rsidP="00B50D54">
      <w:pPr>
        <w:tabs>
          <w:tab w:val="left" w:pos="2880"/>
        </w:tabs>
      </w:pPr>
    </w:p>
    <w:p w:rsidR="00B50D54" w:rsidRPr="00B50D54" w:rsidRDefault="00B50D54" w:rsidP="00B50D54">
      <w:pPr>
        <w:tabs>
          <w:tab w:val="left" w:pos="2880"/>
        </w:tabs>
        <w:ind w:firstLine="709"/>
        <w:jc w:val="both"/>
        <w:rPr>
          <w:sz w:val="28"/>
          <w:szCs w:val="28"/>
        </w:rPr>
      </w:pPr>
      <w:r w:rsidRPr="00B50D54">
        <w:rPr>
          <w:sz w:val="28"/>
          <w:szCs w:val="28"/>
        </w:rPr>
        <w:t>Для обеспечения правовой и социальной защищенности гражданских служащих, повышения мотивации эффективного исполнения ими своих должностных обязанностей, укрепления стабильности профессионального состава кадров гражданской службы и в порядке компенсации ограничений, установленных настоящим Федеральным законом и другими федеральными законами, гражданским служащим гарантируются:</w:t>
      </w:r>
    </w:p>
    <w:p w:rsidR="00B50D54" w:rsidRPr="00B50D54" w:rsidRDefault="00B50D54" w:rsidP="00B50D54">
      <w:pPr>
        <w:tabs>
          <w:tab w:val="left" w:pos="2880"/>
        </w:tabs>
        <w:ind w:firstLine="709"/>
        <w:jc w:val="both"/>
        <w:rPr>
          <w:sz w:val="28"/>
          <w:szCs w:val="28"/>
        </w:rPr>
      </w:pPr>
      <w:r w:rsidRPr="00B50D54">
        <w:rPr>
          <w:sz w:val="28"/>
          <w:szCs w:val="28"/>
        </w:rPr>
        <w:t>1) равные условия оплаты труда, а также сопоставимые показатели оценки эффективности результатов профессиональной служебной деятельности при замещении соответствующих должностей гражданской службы, если иное не установлено настоящим Федеральным законом;</w:t>
      </w:r>
    </w:p>
    <w:p w:rsidR="00B50D54" w:rsidRPr="00B50D54" w:rsidRDefault="00B50D54" w:rsidP="00B50D54">
      <w:pPr>
        <w:tabs>
          <w:tab w:val="left" w:pos="2880"/>
        </w:tabs>
        <w:ind w:firstLine="709"/>
        <w:jc w:val="both"/>
        <w:rPr>
          <w:sz w:val="28"/>
          <w:szCs w:val="28"/>
        </w:rPr>
      </w:pPr>
      <w:r w:rsidRPr="00B50D54">
        <w:rPr>
          <w:sz w:val="28"/>
          <w:szCs w:val="28"/>
        </w:rPr>
        <w:t>2) право гражданского служащего на своевременное и в полном объеме получение денежного содержания;</w:t>
      </w:r>
    </w:p>
    <w:p w:rsidR="00B50D54" w:rsidRPr="00B50D54" w:rsidRDefault="00B50D54" w:rsidP="00B50D54">
      <w:pPr>
        <w:tabs>
          <w:tab w:val="left" w:pos="2880"/>
        </w:tabs>
        <w:ind w:firstLine="709"/>
        <w:jc w:val="both"/>
        <w:rPr>
          <w:sz w:val="28"/>
          <w:szCs w:val="28"/>
        </w:rPr>
      </w:pPr>
      <w:r w:rsidRPr="00B50D54">
        <w:rPr>
          <w:sz w:val="28"/>
          <w:szCs w:val="28"/>
        </w:rPr>
        <w:t>3) условия прохождения гражданской службы, обеспечивающие исполнение должностных обязанностей в соответствии с должностным регламентом;</w:t>
      </w:r>
    </w:p>
    <w:p w:rsidR="00B50D54" w:rsidRPr="00B50D54" w:rsidRDefault="00B50D54" w:rsidP="00B50D54">
      <w:pPr>
        <w:tabs>
          <w:tab w:val="left" w:pos="2880"/>
        </w:tabs>
        <w:ind w:firstLine="709"/>
        <w:jc w:val="both"/>
        <w:rPr>
          <w:sz w:val="28"/>
          <w:szCs w:val="28"/>
        </w:rPr>
      </w:pPr>
      <w:r w:rsidRPr="00B50D54">
        <w:rPr>
          <w:sz w:val="28"/>
          <w:szCs w:val="28"/>
        </w:rPr>
        <w:t>4) отдых, обеспечиваемый установлением нормальной продолжительности служебного времени, предоставлением выходных дней</w:t>
      </w:r>
      <w:r w:rsidRPr="00B50D54">
        <w:rPr>
          <w:sz w:val="28"/>
          <w:szCs w:val="28"/>
        </w:rPr>
        <w:br/>
        <w:t>и нерабочих праздничных дней, а также ежегодных оплачиваемых основного и дополнительных отпусков;</w:t>
      </w:r>
    </w:p>
    <w:p w:rsidR="00B50D54" w:rsidRPr="00B50D54" w:rsidRDefault="00B50D54" w:rsidP="00B50D54">
      <w:pPr>
        <w:tabs>
          <w:tab w:val="left" w:pos="2880"/>
        </w:tabs>
        <w:ind w:firstLine="709"/>
        <w:jc w:val="both"/>
        <w:rPr>
          <w:sz w:val="28"/>
          <w:szCs w:val="28"/>
        </w:rPr>
      </w:pPr>
      <w:r w:rsidRPr="00B50D54">
        <w:rPr>
          <w:sz w:val="28"/>
          <w:szCs w:val="28"/>
        </w:rPr>
        <w:t>5) медицинское страхование гражданского служащего и членов его семьи, в том числе после выхода гражданского служащего на пенсию</w:t>
      </w:r>
      <w:r w:rsidRPr="00B50D54">
        <w:rPr>
          <w:sz w:val="28"/>
          <w:szCs w:val="28"/>
        </w:rPr>
        <w:br/>
        <w:t>за выслугу лет, в соответствии с настоящим Федеральным законом</w:t>
      </w:r>
      <w:r w:rsidRPr="00B50D54">
        <w:rPr>
          <w:sz w:val="28"/>
          <w:szCs w:val="28"/>
        </w:rPr>
        <w:br/>
        <w:t>и федеральным законом о медицинском страховании государственных служащих Российской Федерации;</w:t>
      </w:r>
    </w:p>
    <w:p w:rsidR="00B50D54" w:rsidRPr="00B50D54" w:rsidRDefault="00B50D54" w:rsidP="00B50D54">
      <w:pPr>
        <w:tabs>
          <w:tab w:val="left" w:pos="2880"/>
        </w:tabs>
        <w:ind w:firstLine="709"/>
        <w:jc w:val="both"/>
        <w:rPr>
          <w:sz w:val="28"/>
          <w:szCs w:val="28"/>
        </w:rPr>
      </w:pPr>
      <w:r w:rsidRPr="00B50D54">
        <w:rPr>
          <w:sz w:val="28"/>
          <w:szCs w:val="28"/>
        </w:rPr>
        <w:t>6) обязательное государственное социальное страхование на случай заболевания или утраты трудоспособности в период прохождения гражданской службы либо сохранение денежного содержания при временной нетрудоспособности, а также на время прохождения обследования</w:t>
      </w:r>
      <w:r w:rsidRPr="00B50D54">
        <w:rPr>
          <w:sz w:val="28"/>
          <w:szCs w:val="28"/>
        </w:rPr>
        <w:br/>
        <w:t>в медицинской организации, оказывающей специализированную медицинскую помощь, в соответствии с федеральным законом;</w:t>
      </w:r>
    </w:p>
    <w:p w:rsidR="00B50D54" w:rsidRPr="00B50D54" w:rsidRDefault="00B50D54" w:rsidP="00B50D54">
      <w:pPr>
        <w:tabs>
          <w:tab w:val="left" w:pos="2880"/>
        </w:tabs>
        <w:ind w:firstLine="709"/>
        <w:jc w:val="both"/>
        <w:rPr>
          <w:sz w:val="28"/>
          <w:szCs w:val="28"/>
        </w:rPr>
      </w:pPr>
      <w:r w:rsidRPr="00B50D54">
        <w:rPr>
          <w:sz w:val="28"/>
          <w:szCs w:val="28"/>
        </w:rPr>
        <w:t>7) выплаты по обязательному государственному страхованию</w:t>
      </w:r>
      <w:r w:rsidRPr="00B50D54">
        <w:rPr>
          <w:sz w:val="28"/>
          <w:szCs w:val="28"/>
        </w:rPr>
        <w:br/>
        <w:t>в случаях, порядке и размерах, установленных соответственно федеральными законами и законами субъектов Российской Федерации;</w:t>
      </w:r>
    </w:p>
    <w:p w:rsidR="00B50D54" w:rsidRPr="00B50D54" w:rsidRDefault="00B50D54" w:rsidP="00B50D54">
      <w:pPr>
        <w:tabs>
          <w:tab w:val="left" w:pos="2880"/>
        </w:tabs>
        <w:ind w:firstLine="709"/>
        <w:jc w:val="both"/>
        <w:rPr>
          <w:sz w:val="28"/>
          <w:szCs w:val="28"/>
        </w:rPr>
      </w:pPr>
      <w:r w:rsidRPr="00B50D54">
        <w:rPr>
          <w:sz w:val="28"/>
          <w:szCs w:val="28"/>
        </w:rPr>
        <w:t>8) возмещение расходов, связанных со служебными командировками. Порядок и условия командирования гражданского служащего устанавливаются соответственно указом Президента Российской Федерации и нормативными правовыми актами субъекта Российской Федерации;</w:t>
      </w:r>
    </w:p>
    <w:p w:rsidR="00B50D54" w:rsidRPr="00B50D54" w:rsidRDefault="00B50D54" w:rsidP="00B50D54">
      <w:pPr>
        <w:tabs>
          <w:tab w:val="left" w:pos="2880"/>
        </w:tabs>
        <w:ind w:firstLine="709"/>
        <w:jc w:val="both"/>
        <w:rPr>
          <w:sz w:val="28"/>
          <w:szCs w:val="28"/>
        </w:rPr>
      </w:pPr>
      <w:r w:rsidRPr="00B50D54">
        <w:rPr>
          <w:sz w:val="28"/>
          <w:szCs w:val="28"/>
        </w:rPr>
        <w:t>9) возмещение расходов, связанных с переездом гражданского служащего и членов его семьи в другую местность при переводе гражданского служащего в другой государственный орган. Порядок</w:t>
      </w:r>
      <w:r w:rsidRPr="00B50D54">
        <w:rPr>
          <w:sz w:val="28"/>
          <w:szCs w:val="28"/>
        </w:rPr>
        <w:br/>
        <w:t xml:space="preserve">и условия возмещения расходов гражданскому служащему устанавливаются </w:t>
      </w:r>
      <w:r w:rsidRPr="00B50D54">
        <w:rPr>
          <w:sz w:val="28"/>
          <w:szCs w:val="28"/>
        </w:rPr>
        <w:lastRenderedPageBreak/>
        <w:t>соответственно постановлением Правительства Российской Федерации</w:t>
      </w:r>
      <w:r w:rsidRPr="00B50D54">
        <w:rPr>
          <w:sz w:val="28"/>
          <w:szCs w:val="28"/>
        </w:rPr>
        <w:br/>
        <w:t>и нормативными правовыми актами субъекта Российской Федерации;</w:t>
      </w:r>
    </w:p>
    <w:p w:rsidR="00B50D54" w:rsidRPr="00B50D54" w:rsidRDefault="00B50D54" w:rsidP="00B50D54">
      <w:pPr>
        <w:tabs>
          <w:tab w:val="left" w:pos="2880"/>
        </w:tabs>
        <w:ind w:firstLine="709"/>
        <w:jc w:val="both"/>
        <w:rPr>
          <w:sz w:val="28"/>
          <w:szCs w:val="28"/>
        </w:rPr>
      </w:pPr>
      <w:r w:rsidRPr="00B50D54">
        <w:rPr>
          <w:sz w:val="28"/>
          <w:szCs w:val="28"/>
        </w:rPr>
        <w:t>9.1) при назначении гражданского служащего в порядке ротации</w:t>
      </w:r>
      <w:r w:rsidRPr="00B50D54">
        <w:rPr>
          <w:sz w:val="28"/>
          <w:szCs w:val="28"/>
        </w:rPr>
        <w:br/>
        <w:t>на должность гражданской службы в государственный орган, расположенный в другой местности в пределах Российской Федерации, - возмещение расходов, связанных с переездом гражданского служащего и членов его семьи к месту службы в другую местность в пределах Российской Федерации, за счет средств государственного органа, в который гражданский служащий направляется в порядке ротации; расходов, связанных с переездом гражданского служащего и членов его семьи в другую местность в пределах Российской Федерации после расторжения срочного служебного контракта или освобождения от замещаемой должности гражданской службы и увольнения с гражданской службы, за счет средств государственного органа, в котором гражданский служащий замещал последнюю должность гражданской службы. Возмещение расходов, предусмотренных настоящим пунктом, производится в порядке и на условиях, которые установлены для возмещения расходов, связанных с переездом гражданского служащего и членов его семьи в другую местность в пределах Российской Федерации при переводе гражданского служащего в другой государственный орган;</w:t>
      </w:r>
    </w:p>
    <w:p w:rsidR="00B50D54" w:rsidRPr="00B50D54" w:rsidRDefault="00B50D54" w:rsidP="00B50D54">
      <w:pPr>
        <w:tabs>
          <w:tab w:val="left" w:pos="2880"/>
        </w:tabs>
        <w:ind w:firstLine="709"/>
        <w:jc w:val="both"/>
        <w:rPr>
          <w:sz w:val="28"/>
          <w:szCs w:val="28"/>
        </w:rPr>
      </w:pPr>
      <w:r w:rsidRPr="00B50D54">
        <w:rPr>
          <w:sz w:val="28"/>
          <w:szCs w:val="28"/>
        </w:rPr>
        <w:t>9.2) обеспечение гражданского служащего, назначенного в порядке ротации на должность гражданской службы в государственный орган, расположенный в другой местности в пределах Российской Федерации, служебным жилым помещением, а при отсутствии по новому месту службы служебного жилого помещения - возмещение гражданскому служащему расходов на наем (поднаем) жилого помещения. В случае, если гражданский служащий является нанимателем жилого помещения по договору социального найма по прежнему месту прохождения гражданской службы, договор социального найма жилого помещения с гражданским служащим не может быть расторгнут по требованию наймодателя в течение срока действия срочного служебного контракта о замещении должности гражданской службы в порядке ротации. Порядок и условия обеспечения федеральных гражданских служащих служебными жилыми помещениями, а также порядок и размеры возмещения федеральным гражданским служащим расходов на наем (поднаем) жилого помещения устанавливаются Правительством Российской Федерации, порядок и условия обеспечения гражданских служащих субъектов Российской Федерации служебными жилыми помещениями, а также порядок и размеры возмещения гражданским служащим субъектов Российской Федерации расходов на наем (поднаем) жилого помещения - нормативными правовыми актами субъектов Российской Федерации;</w:t>
      </w:r>
    </w:p>
    <w:p w:rsidR="00B50D54" w:rsidRPr="00B50D54" w:rsidRDefault="00B50D54" w:rsidP="00B50D54">
      <w:pPr>
        <w:tabs>
          <w:tab w:val="left" w:pos="2880"/>
        </w:tabs>
        <w:ind w:firstLine="709"/>
        <w:jc w:val="both"/>
        <w:rPr>
          <w:sz w:val="28"/>
          <w:szCs w:val="28"/>
        </w:rPr>
      </w:pPr>
      <w:r w:rsidRPr="00B50D54">
        <w:rPr>
          <w:sz w:val="28"/>
          <w:szCs w:val="28"/>
        </w:rPr>
        <w:t>10) защита гражданского служащего и членов его семьи от насилия, угроз и других неправомерных действий в связи с исполнением им должностных обязанностей в случаях, порядке и на условиях, установленных федеральным законом;</w:t>
      </w:r>
    </w:p>
    <w:p w:rsidR="00B50D54" w:rsidRPr="00B50D54" w:rsidRDefault="00B50D54" w:rsidP="00B50D54">
      <w:pPr>
        <w:tabs>
          <w:tab w:val="left" w:pos="2880"/>
        </w:tabs>
        <w:ind w:firstLine="709"/>
        <w:jc w:val="both"/>
        <w:rPr>
          <w:sz w:val="28"/>
          <w:szCs w:val="28"/>
        </w:rPr>
      </w:pPr>
      <w:r w:rsidRPr="00B50D54">
        <w:rPr>
          <w:sz w:val="28"/>
          <w:szCs w:val="28"/>
        </w:rPr>
        <w:t xml:space="preserve">11) государственное пенсионное обеспечение в порядке и на условиях, установленных федеральным законом о государственном пенсионном </w:t>
      </w:r>
      <w:r w:rsidRPr="00B50D54">
        <w:rPr>
          <w:sz w:val="28"/>
          <w:szCs w:val="28"/>
        </w:rPr>
        <w:lastRenderedPageBreak/>
        <w:t>обеспечении граждан Российской Федерации, проходивших государственную службу, и их семей.</w:t>
      </w:r>
    </w:p>
    <w:p w:rsidR="00B50D54" w:rsidRPr="00B50D54" w:rsidRDefault="00B50D54" w:rsidP="00B50D54">
      <w:pPr>
        <w:tabs>
          <w:tab w:val="left" w:pos="2880"/>
        </w:tabs>
        <w:ind w:firstLine="709"/>
        <w:jc w:val="both"/>
        <w:rPr>
          <w:sz w:val="28"/>
          <w:szCs w:val="28"/>
        </w:rPr>
      </w:pPr>
      <w:r w:rsidRPr="00B50D54">
        <w:rPr>
          <w:sz w:val="28"/>
          <w:szCs w:val="28"/>
        </w:rPr>
        <w:t>1.1. Нормативными правовыми актами Президента Российской Федерации, Правительства Российской Федерации или субъекта Российской Федерации гражданским служащим, назначенным (назначаемым) в порядке ротации на должности гражданской службы в государственные органы, расположенные в другой местности в пределах Российской Федерации, наряду с гарантиями, предусмотренными пунктами 9.1 и 9.2 части 1 настоящей статьи, могут предоставляться иные гарантии.</w:t>
      </w:r>
    </w:p>
    <w:p w:rsidR="00B50D54" w:rsidRPr="00B50D54" w:rsidRDefault="00B50D54" w:rsidP="00B50D54">
      <w:pPr>
        <w:tabs>
          <w:tab w:val="left" w:pos="2880"/>
        </w:tabs>
        <w:ind w:firstLine="709"/>
        <w:jc w:val="both"/>
        <w:rPr>
          <w:sz w:val="28"/>
          <w:szCs w:val="28"/>
        </w:rPr>
      </w:pPr>
      <w:r w:rsidRPr="00B50D54">
        <w:rPr>
          <w:sz w:val="28"/>
          <w:szCs w:val="28"/>
        </w:rPr>
        <w:t>2. В случае освобождения гражданского служащего от замещаемой должности в связи с избранием или назначением на государственную должность, избранием на выборную должность в органе местного самоуправления, избранием (делегированием) на оплачиваемую выборную должность в органе профессионального союза, в том числе в выборном органе первичной профсоюзной организации, созданной в государственном органе, условия пенсионного обеспечения данного гражданского служащего устанавливаются по его выбору.</w:t>
      </w:r>
    </w:p>
    <w:p w:rsidR="00B50D54" w:rsidRPr="00B50D54" w:rsidRDefault="00B50D54" w:rsidP="00B50D54">
      <w:pPr>
        <w:tabs>
          <w:tab w:val="left" w:pos="2880"/>
        </w:tabs>
        <w:ind w:firstLine="709"/>
        <w:jc w:val="both"/>
        <w:rPr>
          <w:sz w:val="28"/>
          <w:szCs w:val="28"/>
        </w:rPr>
      </w:pPr>
      <w:r w:rsidRPr="00B50D54">
        <w:rPr>
          <w:sz w:val="28"/>
          <w:szCs w:val="28"/>
        </w:rPr>
        <w:t>3. Гражданским служащим предоставляются также иные государственные гарантии, установленные федеральными законами.</w:t>
      </w:r>
    </w:p>
    <w:p w:rsidR="0031589C" w:rsidRDefault="0031589C" w:rsidP="0031589C">
      <w:pPr>
        <w:tabs>
          <w:tab w:val="left" w:pos="709"/>
        </w:tabs>
        <w:jc w:val="both"/>
        <w:rPr>
          <w:sz w:val="28"/>
          <w:szCs w:val="28"/>
        </w:rPr>
      </w:pPr>
    </w:p>
    <w:p w:rsidR="0031589C" w:rsidRDefault="0031589C" w:rsidP="0031589C">
      <w:pPr>
        <w:tabs>
          <w:tab w:val="left" w:pos="709"/>
        </w:tabs>
        <w:jc w:val="both"/>
        <w:rPr>
          <w:sz w:val="28"/>
          <w:szCs w:val="28"/>
        </w:rPr>
      </w:pPr>
    </w:p>
    <w:p w:rsidR="0031589C" w:rsidRDefault="0031589C" w:rsidP="0031589C">
      <w:pPr>
        <w:tabs>
          <w:tab w:val="left" w:pos="709"/>
        </w:tabs>
        <w:jc w:val="both"/>
        <w:rPr>
          <w:sz w:val="28"/>
          <w:szCs w:val="28"/>
        </w:rPr>
      </w:pPr>
    </w:p>
    <w:p w:rsidR="0031589C" w:rsidRDefault="0031589C" w:rsidP="0031589C">
      <w:pPr>
        <w:tabs>
          <w:tab w:val="left" w:pos="709"/>
        </w:tabs>
        <w:jc w:val="both"/>
        <w:rPr>
          <w:sz w:val="28"/>
          <w:szCs w:val="28"/>
        </w:rPr>
      </w:pPr>
    </w:p>
    <w:p w:rsidR="0031589C" w:rsidRDefault="0031589C" w:rsidP="0031589C">
      <w:pPr>
        <w:tabs>
          <w:tab w:val="left" w:pos="709"/>
        </w:tabs>
        <w:jc w:val="both"/>
        <w:rPr>
          <w:sz w:val="28"/>
          <w:szCs w:val="28"/>
        </w:rPr>
      </w:pPr>
    </w:p>
    <w:p w:rsidR="0031589C" w:rsidRDefault="0031589C" w:rsidP="0031589C">
      <w:pPr>
        <w:tabs>
          <w:tab w:val="left" w:pos="709"/>
        </w:tabs>
        <w:jc w:val="both"/>
        <w:rPr>
          <w:sz w:val="28"/>
          <w:szCs w:val="28"/>
        </w:rPr>
      </w:pPr>
    </w:p>
    <w:p w:rsidR="0031589C" w:rsidRDefault="0031589C" w:rsidP="0031589C">
      <w:pPr>
        <w:tabs>
          <w:tab w:val="left" w:pos="709"/>
        </w:tabs>
        <w:jc w:val="both"/>
        <w:rPr>
          <w:sz w:val="28"/>
          <w:szCs w:val="28"/>
        </w:rPr>
      </w:pPr>
    </w:p>
    <w:p w:rsidR="0031589C" w:rsidRDefault="0031589C" w:rsidP="0031589C">
      <w:pPr>
        <w:tabs>
          <w:tab w:val="left" w:pos="709"/>
        </w:tabs>
        <w:jc w:val="both"/>
        <w:rPr>
          <w:sz w:val="28"/>
          <w:szCs w:val="28"/>
        </w:rPr>
      </w:pPr>
    </w:p>
    <w:p w:rsidR="0031589C" w:rsidRDefault="0031589C" w:rsidP="0031589C">
      <w:pPr>
        <w:tabs>
          <w:tab w:val="left" w:pos="709"/>
        </w:tabs>
        <w:jc w:val="both"/>
        <w:rPr>
          <w:sz w:val="28"/>
          <w:szCs w:val="28"/>
        </w:rPr>
      </w:pPr>
    </w:p>
    <w:p w:rsidR="0031589C" w:rsidRDefault="0031589C" w:rsidP="0031589C">
      <w:pPr>
        <w:tabs>
          <w:tab w:val="left" w:pos="709"/>
        </w:tabs>
        <w:jc w:val="both"/>
        <w:rPr>
          <w:sz w:val="28"/>
          <w:szCs w:val="28"/>
        </w:rPr>
      </w:pPr>
    </w:p>
    <w:p w:rsidR="0031589C" w:rsidRDefault="0031589C" w:rsidP="0031589C">
      <w:pPr>
        <w:tabs>
          <w:tab w:val="left" w:pos="709"/>
        </w:tabs>
        <w:jc w:val="both"/>
        <w:rPr>
          <w:sz w:val="28"/>
          <w:szCs w:val="28"/>
        </w:rPr>
      </w:pPr>
    </w:p>
    <w:p w:rsidR="0031589C" w:rsidRDefault="0031589C" w:rsidP="0031589C">
      <w:pPr>
        <w:tabs>
          <w:tab w:val="left" w:pos="709"/>
        </w:tabs>
        <w:jc w:val="both"/>
        <w:rPr>
          <w:sz w:val="28"/>
          <w:szCs w:val="28"/>
        </w:rPr>
      </w:pPr>
    </w:p>
    <w:p w:rsidR="0031589C" w:rsidRDefault="0031589C" w:rsidP="0031589C">
      <w:pPr>
        <w:tabs>
          <w:tab w:val="left" w:pos="709"/>
        </w:tabs>
        <w:jc w:val="both"/>
        <w:rPr>
          <w:sz w:val="28"/>
          <w:szCs w:val="28"/>
        </w:rPr>
      </w:pPr>
    </w:p>
    <w:p w:rsidR="0031589C" w:rsidRDefault="0031589C" w:rsidP="0031589C">
      <w:pPr>
        <w:tabs>
          <w:tab w:val="left" w:pos="709"/>
        </w:tabs>
        <w:jc w:val="both"/>
        <w:rPr>
          <w:sz w:val="28"/>
          <w:szCs w:val="28"/>
        </w:rPr>
      </w:pPr>
    </w:p>
    <w:p w:rsidR="0031589C" w:rsidRDefault="0031589C" w:rsidP="0031589C">
      <w:pPr>
        <w:tabs>
          <w:tab w:val="left" w:pos="709"/>
        </w:tabs>
        <w:jc w:val="both"/>
        <w:rPr>
          <w:sz w:val="28"/>
          <w:szCs w:val="28"/>
        </w:rPr>
      </w:pPr>
    </w:p>
    <w:p w:rsidR="0031589C" w:rsidRDefault="0031589C" w:rsidP="0031589C">
      <w:pPr>
        <w:tabs>
          <w:tab w:val="left" w:pos="709"/>
        </w:tabs>
        <w:jc w:val="both"/>
        <w:rPr>
          <w:sz w:val="28"/>
          <w:szCs w:val="28"/>
        </w:rPr>
      </w:pPr>
    </w:p>
    <w:p w:rsidR="0031589C" w:rsidRDefault="0031589C" w:rsidP="0031589C">
      <w:pPr>
        <w:tabs>
          <w:tab w:val="left" w:pos="709"/>
        </w:tabs>
        <w:jc w:val="both"/>
        <w:rPr>
          <w:sz w:val="28"/>
          <w:szCs w:val="28"/>
        </w:rPr>
      </w:pPr>
    </w:p>
    <w:p w:rsidR="0031589C" w:rsidRDefault="0031589C" w:rsidP="0031589C">
      <w:pPr>
        <w:tabs>
          <w:tab w:val="left" w:pos="709"/>
        </w:tabs>
        <w:jc w:val="both"/>
        <w:rPr>
          <w:sz w:val="28"/>
          <w:szCs w:val="28"/>
        </w:rPr>
      </w:pPr>
    </w:p>
    <w:p w:rsidR="0031589C" w:rsidRDefault="0031589C" w:rsidP="0031589C">
      <w:pPr>
        <w:tabs>
          <w:tab w:val="left" w:pos="709"/>
        </w:tabs>
        <w:jc w:val="both"/>
        <w:rPr>
          <w:sz w:val="28"/>
          <w:szCs w:val="28"/>
        </w:rPr>
      </w:pPr>
    </w:p>
    <w:p w:rsidR="0031589C" w:rsidRDefault="0031589C" w:rsidP="0031589C">
      <w:pPr>
        <w:tabs>
          <w:tab w:val="left" w:pos="709"/>
        </w:tabs>
        <w:jc w:val="both"/>
        <w:rPr>
          <w:sz w:val="28"/>
          <w:szCs w:val="28"/>
        </w:rPr>
      </w:pPr>
    </w:p>
    <w:p w:rsidR="0031589C" w:rsidRDefault="0031589C" w:rsidP="0031589C">
      <w:pPr>
        <w:tabs>
          <w:tab w:val="left" w:pos="709"/>
        </w:tabs>
        <w:jc w:val="both"/>
        <w:rPr>
          <w:sz w:val="28"/>
          <w:szCs w:val="28"/>
        </w:rPr>
      </w:pPr>
    </w:p>
    <w:p w:rsidR="0031589C" w:rsidRDefault="0031589C" w:rsidP="0031589C">
      <w:pPr>
        <w:tabs>
          <w:tab w:val="left" w:pos="709"/>
        </w:tabs>
        <w:jc w:val="both"/>
        <w:rPr>
          <w:sz w:val="28"/>
          <w:szCs w:val="28"/>
        </w:rPr>
      </w:pPr>
    </w:p>
    <w:p w:rsidR="0031589C" w:rsidRDefault="0031589C" w:rsidP="0031589C">
      <w:pPr>
        <w:tabs>
          <w:tab w:val="left" w:pos="709"/>
        </w:tabs>
        <w:jc w:val="both"/>
        <w:rPr>
          <w:sz w:val="28"/>
          <w:szCs w:val="28"/>
        </w:rPr>
      </w:pPr>
    </w:p>
    <w:p w:rsidR="0031589C" w:rsidRDefault="0031589C" w:rsidP="0031589C">
      <w:pPr>
        <w:tabs>
          <w:tab w:val="left" w:pos="709"/>
        </w:tabs>
        <w:jc w:val="both"/>
        <w:rPr>
          <w:sz w:val="28"/>
          <w:szCs w:val="28"/>
        </w:rPr>
      </w:pPr>
    </w:p>
    <w:p w:rsidR="0031589C" w:rsidRDefault="0031589C" w:rsidP="0031589C">
      <w:pPr>
        <w:tabs>
          <w:tab w:val="left" w:pos="709"/>
        </w:tabs>
        <w:jc w:val="both"/>
        <w:rPr>
          <w:sz w:val="28"/>
          <w:szCs w:val="28"/>
        </w:rPr>
      </w:pPr>
    </w:p>
    <w:p w:rsidR="0031589C" w:rsidRDefault="0031589C" w:rsidP="0031589C">
      <w:pPr>
        <w:tabs>
          <w:tab w:val="left" w:pos="709"/>
        </w:tabs>
        <w:jc w:val="both"/>
        <w:rPr>
          <w:sz w:val="28"/>
          <w:szCs w:val="28"/>
        </w:rPr>
      </w:pPr>
    </w:p>
    <w:sectPr w:rsidR="0031589C" w:rsidSect="00BC64F6">
      <w:headerReference w:type="first" r:id="rId7"/>
      <w:pgSz w:w="11906" w:h="16838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669" w:rsidRDefault="00AA1669">
      <w:r>
        <w:separator/>
      </w:r>
    </w:p>
  </w:endnote>
  <w:endnote w:type="continuationSeparator" w:id="0">
    <w:p w:rsidR="00AA1669" w:rsidRDefault="00AA1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669" w:rsidRDefault="00AA1669">
      <w:r>
        <w:separator/>
      </w:r>
    </w:p>
  </w:footnote>
  <w:footnote w:type="continuationSeparator" w:id="0">
    <w:p w:rsidR="00AA1669" w:rsidRDefault="00AA16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D54" w:rsidRDefault="00B50D54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B50D54" w:rsidRDefault="00B50D5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A206E"/>
    <w:multiLevelType w:val="multilevel"/>
    <w:tmpl w:val="9FC849EC"/>
    <w:lvl w:ilvl="0">
      <w:start w:val="2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46B38A5"/>
    <w:multiLevelType w:val="multilevel"/>
    <w:tmpl w:val="975876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044BE0"/>
    <w:multiLevelType w:val="hybridMultilevel"/>
    <w:tmpl w:val="3F5C00CA"/>
    <w:lvl w:ilvl="0" w:tplc="7B78380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DEB7D7E"/>
    <w:multiLevelType w:val="multilevel"/>
    <w:tmpl w:val="5EA8BCE2"/>
    <w:lvl w:ilvl="0">
      <w:start w:val="2"/>
      <w:numFmt w:val="decimal"/>
      <w:lvlText w:val="1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34141D5F"/>
    <w:multiLevelType w:val="multilevel"/>
    <w:tmpl w:val="18BEB23A"/>
    <w:lvl w:ilvl="0">
      <w:start w:val="3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4FBB09BA"/>
    <w:multiLevelType w:val="multilevel"/>
    <w:tmpl w:val="9E06DC8E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66261EB2"/>
    <w:multiLevelType w:val="multilevel"/>
    <w:tmpl w:val="A238A70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6A6B4C21"/>
    <w:multiLevelType w:val="multilevel"/>
    <w:tmpl w:val="A920D588"/>
    <w:lvl w:ilvl="0">
      <w:start w:val="4"/>
      <w:numFmt w:val="decimal"/>
      <w:lvlText w:val="12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BE8"/>
    <w:rsid w:val="000049C6"/>
    <w:rsid w:val="000445FE"/>
    <w:rsid w:val="00046C69"/>
    <w:rsid w:val="00072D95"/>
    <w:rsid w:val="0008448D"/>
    <w:rsid w:val="00090D6E"/>
    <w:rsid w:val="00095BBC"/>
    <w:rsid w:val="000A3757"/>
    <w:rsid w:val="00124134"/>
    <w:rsid w:val="0012416D"/>
    <w:rsid w:val="001250C1"/>
    <w:rsid w:val="001254C8"/>
    <w:rsid w:val="001924CE"/>
    <w:rsid w:val="001A1669"/>
    <w:rsid w:val="001B1062"/>
    <w:rsid w:val="001B4845"/>
    <w:rsid w:val="00260141"/>
    <w:rsid w:val="00290DAA"/>
    <w:rsid w:val="00294B2D"/>
    <w:rsid w:val="0031589C"/>
    <w:rsid w:val="00333DD7"/>
    <w:rsid w:val="00355C60"/>
    <w:rsid w:val="0038338A"/>
    <w:rsid w:val="003C6812"/>
    <w:rsid w:val="003E1465"/>
    <w:rsid w:val="003E1B76"/>
    <w:rsid w:val="004102A2"/>
    <w:rsid w:val="00413F0E"/>
    <w:rsid w:val="00416FCB"/>
    <w:rsid w:val="004450CB"/>
    <w:rsid w:val="00445637"/>
    <w:rsid w:val="00465730"/>
    <w:rsid w:val="004713C7"/>
    <w:rsid w:val="004A133C"/>
    <w:rsid w:val="004F42E8"/>
    <w:rsid w:val="00551D8D"/>
    <w:rsid w:val="00561A2C"/>
    <w:rsid w:val="00562665"/>
    <w:rsid w:val="00575831"/>
    <w:rsid w:val="00594432"/>
    <w:rsid w:val="005954CD"/>
    <w:rsid w:val="005C7990"/>
    <w:rsid w:val="005D2834"/>
    <w:rsid w:val="005E5773"/>
    <w:rsid w:val="005F2E42"/>
    <w:rsid w:val="006171EF"/>
    <w:rsid w:val="0067660E"/>
    <w:rsid w:val="00677C9D"/>
    <w:rsid w:val="006924DC"/>
    <w:rsid w:val="0069383E"/>
    <w:rsid w:val="006A3C32"/>
    <w:rsid w:val="006B19CB"/>
    <w:rsid w:val="006B23B7"/>
    <w:rsid w:val="006C224E"/>
    <w:rsid w:val="006F32E0"/>
    <w:rsid w:val="00701404"/>
    <w:rsid w:val="007A42C4"/>
    <w:rsid w:val="007C76D8"/>
    <w:rsid w:val="007F2BE9"/>
    <w:rsid w:val="00810E75"/>
    <w:rsid w:val="0082378A"/>
    <w:rsid w:val="008340CB"/>
    <w:rsid w:val="00836E1B"/>
    <w:rsid w:val="008706D4"/>
    <w:rsid w:val="0088420D"/>
    <w:rsid w:val="00902096"/>
    <w:rsid w:val="00925360"/>
    <w:rsid w:val="0092738D"/>
    <w:rsid w:val="0093473D"/>
    <w:rsid w:val="00945784"/>
    <w:rsid w:val="0095305B"/>
    <w:rsid w:val="0098354C"/>
    <w:rsid w:val="00985439"/>
    <w:rsid w:val="009F6EB5"/>
    <w:rsid w:val="00A05CA2"/>
    <w:rsid w:val="00A152B5"/>
    <w:rsid w:val="00A235A1"/>
    <w:rsid w:val="00A24288"/>
    <w:rsid w:val="00A52D42"/>
    <w:rsid w:val="00A565CF"/>
    <w:rsid w:val="00A6152F"/>
    <w:rsid w:val="00A63D07"/>
    <w:rsid w:val="00A804B4"/>
    <w:rsid w:val="00A84656"/>
    <w:rsid w:val="00AA1669"/>
    <w:rsid w:val="00AB45CD"/>
    <w:rsid w:val="00AC69C5"/>
    <w:rsid w:val="00AD2ABC"/>
    <w:rsid w:val="00AD68F4"/>
    <w:rsid w:val="00B0442B"/>
    <w:rsid w:val="00B10B2B"/>
    <w:rsid w:val="00B32725"/>
    <w:rsid w:val="00B50D54"/>
    <w:rsid w:val="00B90B87"/>
    <w:rsid w:val="00B9699B"/>
    <w:rsid w:val="00BC64F6"/>
    <w:rsid w:val="00BD3D9D"/>
    <w:rsid w:val="00C1086F"/>
    <w:rsid w:val="00C539CA"/>
    <w:rsid w:val="00C932C5"/>
    <w:rsid w:val="00CE7F6F"/>
    <w:rsid w:val="00CF062A"/>
    <w:rsid w:val="00CF6123"/>
    <w:rsid w:val="00D41BE8"/>
    <w:rsid w:val="00D82B2C"/>
    <w:rsid w:val="00DB7C6D"/>
    <w:rsid w:val="00DF4A4E"/>
    <w:rsid w:val="00DF7E48"/>
    <w:rsid w:val="00E527ED"/>
    <w:rsid w:val="00E532B3"/>
    <w:rsid w:val="00E75D60"/>
    <w:rsid w:val="00EA4EA6"/>
    <w:rsid w:val="00EA536C"/>
    <w:rsid w:val="00EA5AEE"/>
    <w:rsid w:val="00F059CE"/>
    <w:rsid w:val="00F42FF3"/>
    <w:rsid w:val="00F92CD6"/>
    <w:rsid w:val="00FA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2437AE-2ADF-408C-B309-E884DC46E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94432"/>
    <w:rPr>
      <w:color w:val="0000FF"/>
      <w:u w:val="single"/>
    </w:rPr>
  </w:style>
  <w:style w:type="paragraph" w:styleId="a4">
    <w:name w:val="Normal (Web)"/>
    <w:basedOn w:val="a"/>
    <w:uiPriority w:val="99"/>
    <w:rsid w:val="00594432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594432"/>
    <w:pPr>
      <w:tabs>
        <w:tab w:val="center" w:pos="4677"/>
        <w:tab w:val="right" w:pos="9355"/>
      </w:tabs>
      <w:suppressAutoHyphens/>
    </w:pPr>
    <w:rPr>
      <w:rFonts w:ascii="Calibri" w:hAnsi="Calibri"/>
      <w:sz w:val="22"/>
      <w:szCs w:val="22"/>
      <w:lang w:eastAsia="zh-CN"/>
    </w:rPr>
  </w:style>
  <w:style w:type="character" w:customStyle="1" w:styleId="a6">
    <w:name w:val="Верхний колонтитул Знак"/>
    <w:basedOn w:val="a0"/>
    <w:link w:val="a5"/>
    <w:uiPriority w:val="99"/>
    <w:rsid w:val="00594432"/>
    <w:rPr>
      <w:rFonts w:ascii="Calibri" w:eastAsia="Times New Roman" w:hAnsi="Calibri" w:cs="Times New Roman"/>
      <w:lang w:eastAsia="zh-CN"/>
    </w:rPr>
  </w:style>
  <w:style w:type="paragraph" w:styleId="a7">
    <w:name w:val="Body Text"/>
    <w:basedOn w:val="a"/>
    <w:link w:val="a8"/>
    <w:unhideWhenUsed/>
    <w:rsid w:val="00594432"/>
    <w:pPr>
      <w:suppressAutoHyphens/>
      <w:spacing w:after="140" w:line="288" w:lineRule="auto"/>
    </w:pPr>
    <w:rPr>
      <w:rFonts w:eastAsia="SimSun" w:cs="Mangal"/>
      <w:kern w:val="2"/>
      <w:lang w:eastAsia="zh-CN" w:bidi="hi-IN"/>
    </w:rPr>
  </w:style>
  <w:style w:type="character" w:customStyle="1" w:styleId="a8">
    <w:name w:val="Основной текст Знак"/>
    <w:basedOn w:val="a0"/>
    <w:link w:val="a7"/>
    <w:rsid w:val="00594432"/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customStyle="1" w:styleId="a9">
    <w:name w:val="Основной текст_"/>
    <w:basedOn w:val="a0"/>
    <w:link w:val="1"/>
    <w:qFormat/>
    <w:rsid w:val="00BC64F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9"/>
    <w:qFormat/>
    <w:rsid w:val="00BC64F6"/>
    <w:pPr>
      <w:widowControl w:val="0"/>
      <w:shd w:val="clear" w:color="auto" w:fill="FFFFFF"/>
      <w:ind w:firstLine="400"/>
    </w:pPr>
    <w:rPr>
      <w:sz w:val="28"/>
      <w:szCs w:val="28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F42FF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42FF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rsid w:val="0008448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kern w:val="2"/>
      <w:sz w:val="20"/>
      <w:szCs w:val="20"/>
      <w:lang w:eastAsia="zh-CN"/>
    </w:rPr>
  </w:style>
  <w:style w:type="paragraph" w:customStyle="1" w:styleId="ConsPlusNormal">
    <w:name w:val="ConsPlusNormal"/>
    <w:rsid w:val="0008448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zh-CN"/>
    </w:rPr>
  </w:style>
  <w:style w:type="character" w:customStyle="1" w:styleId="-">
    <w:name w:val="Интернет-ссылка"/>
    <w:rsid w:val="00290D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6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984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Kadry-Jenya</dc:creator>
  <cp:keywords/>
  <dc:description/>
  <cp:lastModifiedBy>222</cp:lastModifiedBy>
  <cp:revision>3</cp:revision>
  <cp:lastPrinted>2021-05-18T11:23:00Z</cp:lastPrinted>
  <dcterms:created xsi:type="dcterms:W3CDTF">2024-08-28T11:45:00Z</dcterms:created>
  <dcterms:modified xsi:type="dcterms:W3CDTF">2024-08-28T11:45:00Z</dcterms:modified>
</cp:coreProperties>
</file>